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0.png" ContentType="image/png"/>
  <Override PartName="/word/media/image39.jpeg" ContentType="image/jpeg"/>
  <Override PartName="/word/media/image38.jpeg" ContentType="image/jpeg"/>
  <Override PartName="/word/media/image37.jpeg" ContentType="image/jpeg"/>
  <Override PartName="/word/media/image36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1"/>
        <w:spacing w:before="480" w:after="200"/>
        <w:rPr/>
      </w:pPr>
      <w:r>
        <w:rPr/>
      </w:r>
    </w:p>
    <w:p>
      <w:pPr>
        <w:pStyle w:val="Nadpis1"/>
        <w:rPr/>
      </w:pPr>
      <w:r>
        <w:rPr/>
      </w:r>
    </w:p>
    <w:p>
      <w:pPr>
        <w:pStyle w:val="Nadpis1"/>
        <w:spacing w:before="0" w:after="198"/>
        <w:rPr/>
      </w:pPr>
      <w:r>
        <w:rPr/>
      </w:r>
    </w:p>
    <w:p>
      <w:pPr>
        <w:pStyle w:val="Nadpis1"/>
        <w:spacing w:before="0" w:after="198"/>
        <w:rPr/>
      </w:pPr>
      <w:r>
        <w:rPr/>
        <w:t>Česko-německá konference betl</w:t>
      </w:r>
      <w:r>
        <w:rPr/>
        <w:t>emářů</w:t>
      </w:r>
      <w:r>
        <w:rPr/>
        <w:t xml:space="preserve"> v Schirgiswalde </w:t>
      </w:r>
      <w:r>
        <w:rPr/>
        <w:t xml:space="preserve">v </w:t>
      </w:r>
      <w:r>
        <w:rPr/>
        <w:t>Horní Lužic</w:t>
      </w:r>
      <w:r>
        <w:rPr/>
        <w:t>i</w:t>
      </w:r>
      <w:r>
        <w:rPr/>
        <w:br/>
        <w:t>ve dnech 16. – 18. října 2015</w:t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25095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Povzbuzeni panem prezidentem UN-FOE-PRAE Johannem Dendorferem jsme se rozhodli pozvat v tomto roce do Schirgiswalde česko-německou betl</w:t>
      </w:r>
      <w:r>
        <w:rPr/>
        <w:t>e</w:t>
      </w:r>
      <w:r>
        <w:rPr/>
        <w:t>mářskou konferenci. Uskuteční se ve dnech 17. – 18. října 2015. Schirgiswalde – vzdálené jen 5 km od české hranice – se stalo známým jako „Město betlémů Horní Lužice“. Do roku 1845 patřilo město jako enkláva k Čechám. Takto sem byla přenesena betl</w:t>
      </w:r>
      <w:r>
        <w:rPr/>
        <w:t>e</w:t>
      </w:r>
      <w:r>
        <w:rPr/>
        <w:t>mářská tradice severních Čech, která je doposud živá. Schirgiswalde může převzít, jak myslíme, funkci mostu mezi německými a českými přáteli betlémů. Stěžejním bodem přednášek je nynější tvorba betlémů na obou stranách hranice.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Plánovaný program zasedání</w:t>
      </w:r>
    </w:p>
    <w:p>
      <w:pPr>
        <w:pStyle w:val="Normal"/>
        <w:rPr>
          <w:u w:val="single"/>
        </w:rPr>
      </w:pPr>
      <w:r>
        <w:rPr>
          <w:u w:val="single"/>
        </w:rPr>
        <w:t>Pátek, 16. 10. 2015</w:t>
      </w:r>
    </w:p>
    <w:p>
      <w:pPr>
        <w:pStyle w:val="Normal"/>
        <w:ind w:left="2835" w:right="0" w:hanging="2835"/>
        <w:rPr/>
      </w:pPr>
      <w:r>
        <w:rPr/>
        <w:t>od 19.00 hodin</w:t>
        <w:tab/>
        <w:t>Setkání již př</w:t>
      </w:r>
      <w:r>
        <w:rPr/>
        <w:t>ítomných</w:t>
      </w:r>
      <w:r>
        <w:rPr/>
        <w:t xml:space="preserve"> účastníků sloužící k seznámení a výměně zkušeností v domě „Treffpunkt“. Je k dispozici technika pro prezentaci fotek apod.</w:t>
      </w:r>
    </w:p>
    <w:p>
      <w:pPr>
        <w:pStyle w:val="Normal"/>
        <w:rPr>
          <w:u w:val="single"/>
        </w:rPr>
      </w:pPr>
      <w:r>
        <w:rPr>
          <w:u w:val="single"/>
        </w:rPr>
        <w:t>Sobota, 17. 10. 2015</w:t>
      </w:r>
    </w:p>
    <w:p>
      <w:pPr>
        <w:pStyle w:val="Normal"/>
        <w:ind w:left="2835" w:right="0" w:hanging="2835"/>
        <w:rPr/>
      </w:pPr>
      <w:r>
        <w:rPr/>
        <w:t>10.00 hodin</w:t>
        <w:tab/>
        <w:t>Začátek zasedání v domě „Treffpunkt“ v hotelu „Am Lärchenberg“ v Schi</w:t>
      </w:r>
      <w:r>
        <w:rPr/>
        <w:t>r</w:t>
      </w:r>
      <w:r>
        <w:rPr/>
        <w:t xml:space="preserve">giswalde </w:t>
      </w:r>
      <w:r>
        <w:rPr/>
        <w:t xml:space="preserve">v </w:t>
      </w:r>
      <w:r>
        <w:rPr/>
        <w:t>Horní Lužici</w:t>
      </w:r>
    </w:p>
    <w:p>
      <w:pPr>
        <w:pStyle w:val="Nadpis1"/>
        <w:rPr/>
      </w:pPr>
      <w:r>
        <w:rPr/>
        <w:t>Plánovaný průběh</w:t>
      </w:r>
    </w:p>
    <w:p>
      <w:pPr>
        <w:pStyle w:val="Normal"/>
        <w:rPr>
          <w:b/>
        </w:rPr>
      </w:pPr>
      <w:r>
        <w:rPr>
          <w:b/>
        </w:rPr>
        <w:t>Pozdravení a slova na uvítanou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Matthias Jung</w:t>
      </w:r>
      <w:r>
        <w:rPr/>
        <w:tab/>
        <w:t>Aktuální rozvoje v tvorbě betlémů v Horní Lužici</w:t>
      </w:r>
    </w:p>
    <w:p>
      <w:pPr>
        <w:pStyle w:val="Normal"/>
        <w:ind w:left="2835" w:right="0" w:hanging="2835"/>
        <w:rPr/>
      </w:pPr>
      <w:r>
        <w:rPr/>
        <w:t>Betl</w:t>
      </w:r>
      <w:r>
        <w:rPr/>
        <w:t>e</w:t>
      </w:r>
      <w:r>
        <w:rPr/>
        <w:t>mářský spolek Schirgiswalde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Bc. Esther Sadivová</w:t>
      </w:r>
      <w:r>
        <w:rPr/>
        <w:tab/>
        <w:t>Současná tvorba betlémů ve Šluknovském výběžku.</w:t>
      </w:r>
    </w:p>
    <w:p>
      <w:pPr>
        <w:pStyle w:val="Normal"/>
        <w:ind w:left="3686" w:right="0" w:hanging="3686"/>
        <w:rPr>
          <w:color w:val="auto"/>
        </w:rPr>
      </w:pPr>
      <w:r>
        <w:rPr>
          <w:color w:val="auto"/>
        </w:rPr>
        <w:t xml:space="preserve">Muzeum Rumburk, </w:t>
      </w:r>
      <w:r>
        <w:rPr>
          <w:color w:val="auto"/>
        </w:rPr>
        <w:t>K</w:t>
      </w:r>
      <w:r>
        <w:rPr>
          <w:color w:val="auto"/>
        </w:rPr>
        <w:t xml:space="preserve">ruh přátel </w:t>
      </w:r>
      <w:r>
        <w:rPr>
          <w:color w:val="auto"/>
        </w:rPr>
        <w:t>muzea Varnsdorf</w:t>
      </w:r>
    </w:p>
    <w:p>
      <w:pPr>
        <w:pStyle w:val="Normal"/>
        <w:spacing w:before="0" w:after="0"/>
        <w:ind w:left="3686" w:right="0" w:hanging="3686"/>
        <w:rPr>
          <w:color w:val="auto"/>
          <w:spacing w:val="-4"/>
        </w:rPr>
      </w:pPr>
      <w:r>
        <w:rPr>
          <w:b/>
          <w:color w:val="auto"/>
        </w:rPr>
        <w:t>Johann Dendorfer</w:t>
      </w:r>
      <w:r>
        <w:rPr>
          <w:color w:val="auto"/>
        </w:rPr>
        <w:tab/>
      </w:r>
      <w:r>
        <w:rPr>
          <w:color w:val="auto"/>
          <w:spacing w:val="-4"/>
        </w:rPr>
        <w:t>Německo-české betl</w:t>
      </w:r>
      <w:r>
        <w:rPr>
          <w:color w:val="auto"/>
          <w:spacing w:val="-4"/>
        </w:rPr>
        <w:t>e</w:t>
      </w:r>
      <w:r>
        <w:rPr>
          <w:color w:val="auto"/>
          <w:spacing w:val="-4"/>
        </w:rPr>
        <w:t>mářské sousedství po pádu železné opony</w:t>
      </w:r>
    </w:p>
    <w:p>
      <w:pPr>
        <w:pStyle w:val="Normal"/>
        <w:ind w:left="3686" w:right="0" w:hanging="3686"/>
        <w:rPr>
          <w:color w:val="auto"/>
        </w:rPr>
      </w:pPr>
      <w:r>
        <w:rPr>
          <w:color w:val="auto"/>
        </w:rPr>
        <w:t xml:space="preserve">Prezident světové </w:t>
      </w:r>
      <w:r>
        <w:rPr>
          <w:color w:val="auto"/>
        </w:rPr>
        <w:t xml:space="preserve">federace </w:t>
      </w:r>
      <w:r>
        <w:rPr>
          <w:color w:val="auto"/>
        </w:rPr>
        <w:t>UN-FOE-PRAE, Furth im Wald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Mgr. Silvie Dušková</w:t>
      </w:r>
      <w:r>
        <w:rPr/>
        <w:tab/>
        <w:t>Restaurování Proboštských jesliček v Třebechovicích</w:t>
      </w:r>
    </w:p>
    <w:p>
      <w:pPr>
        <w:pStyle w:val="Normal"/>
        <w:ind w:left="3686" w:right="0" w:hanging="3686"/>
        <w:rPr/>
      </w:pPr>
      <w:r>
        <w:rPr/>
        <w:t xml:space="preserve">Muzeum Třebechovice, </w:t>
      </w:r>
      <w:r>
        <w:rPr/>
        <w:t>p</w:t>
      </w:r>
      <w:r>
        <w:rPr/>
        <w:t>rezidentka českého spolku betlémů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PhDr. Zita Suchánková</w:t>
      </w:r>
      <w:r>
        <w:rPr/>
        <w:tab/>
        <w:t>Moderní české skleněné jesličky</w:t>
      </w:r>
    </w:p>
    <w:p>
      <w:pPr>
        <w:pStyle w:val="Normal"/>
        <w:ind w:left="3686" w:right="0" w:hanging="3686"/>
        <w:rPr/>
      </w:pPr>
      <w:r>
        <w:rPr/>
        <w:t>Muzeum Roztoky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PhDr. Vladimír Horpeniak</w:t>
      </w:r>
      <w:r>
        <w:rPr/>
        <w:tab/>
        <w:t>Současné řezbářství betlémů na Šumavě</w:t>
      </w:r>
    </w:p>
    <w:p>
      <w:pPr>
        <w:pStyle w:val="Normal"/>
        <w:ind w:left="3686" w:right="0" w:hanging="3686"/>
        <w:rPr/>
      </w:pPr>
      <w:r>
        <w:rPr/>
        <w:t>Muzeum Kašperské Hory</w:t>
      </w:r>
    </w:p>
    <w:p>
      <w:pPr>
        <w:pStyle w:val="Normal"/>
        <w:pageBreakBefore/>
        <w:spacing w:before="0" w:after="0"/>
        <w:ind w:left="3686" w:right="0" w:hanging="3686"/>
        <w:rPr/>
      </w:pPr>
      <w:r>
        <w:rPr>
          <w:b/>
        </w:rPr>
        <w:t>Alena Kortanová</w:t>
      </w:r>
      <w:r>
        <w:rPr/>
        <w:tab/>
        <w:t>Současná tvorba betl</w:t>
      </w:r>
      <w:r>
        <w:rPr/>
        <w:t>e</w:t>
      </w:r>
      <w:r>
        <w:rPr/>
        <w:t>mářských umělců v Železném Brodě.</w:t>
      </w:r>
    </w:p>
    <w:p>
      <w:pPr>
        <w:pStyle w:val="Normal"/>
        <w:ind w:left="3686" w:right="0" w:hanging="3686"/>
        <w:rPr/>
      </w:pPr>
      <w:r>
        <w:rPr/>
        <w:t>Železný Brod</w:t>
      </w:r>
    </w:p>
    <w:p>
      <w:pPr>
        <w:pStyle w:val="Normal"/>
        <w:spacing w:before="0" w:after="0"/>
        <w:ind w:left="3686" w:right="0" w:hanging="3686"/>
        <w:rPr>
          <w:color w:val="auto"/>
        </w:rPr>
      </w:pPr>
      <w:r>
        <w:rPr>
          <w:b/>
        </w:rPr>
        <w:t>Mgr. Bohunka Krámská</w:t>
      </w:r>
      <w:r>
        <w:rPr/>
        <w:tab/>
      </w:r>
      <w:r>
        <w:rPr>
          <w:color w:val="auto"/>
        </w:rPr>
        <w:t xml:space="preserve">Kamil Anders, </w:t>
      </w:r>
      <w:r>
        <w:rPr>
          <w:color w:val="auto"/>
        </w:rPr>
        <w:t>r</w:t>
      </w:r>
      <w:r>
        <w:rPr>
          <w:color w:val="auto"/>
        </w:rPr>
        <w:t>estaurátor a řezbář</w:t>
      </w:r>
    </w:p>
    <w:p>
      <w:pPr>
        <w:pStyle w:val="Normal"/>
        <w:ind w:left="3686" w:right="0" w:hanging="3686"/>
        <w:rPr/>
      </w:pPr>
      <w:bookmarkStart w:id="0" w:name="_GoBack"/>
      <w:bookmarkEnd w:id="0"/>
      <w:r>
        <w:rPr/>
        <w:t>Muzeum Liberec</w:t>
      </w:r>
    </w:p>
    <w:p>
      <w:pPr>
        <w:pStyle w:val="Normal"/>
        <w:spacing w:before="0" w:after="0"/>
        <w:ind w:left="3686" w:right="0" w:hanging="3686"/>
        <w:rPr>
          <w:color w:val="auto"/>
        </w:rPr>
      </w:pPr>
      <w:r>
        <w:rPr>
          <w:b/>
        </w:rPr>
        <w:t>Alice Chaloupkov</w:t>
      </w:r>
      <w:r>
        <w:rPr>
          <w:rFonts w:cs="Times New Roman"/>
          <w:b/>
          <w:color w:val="000000"/>
          <w:szCs w:val="24"/>
          <w:shd w:fill="FFFFFF" w:val="clear"/>
        </w:rPr>
        <w:t>á</w:t>
      </w:r>
      <w:r>
        <w:rPr/>
        <w:tab/>
      </w:r>
      <w:r>
        <w:rPr>
          <w:color w:val="auto"/>
        </w:rPr>
        <w:t xml:space="preserve">Muzeum betlémů v Kryštofově </w:t>
      </w:r>
      <w:r>
        <w:rPr>
          <w:color w:val="auto"/>
        </w:rPr>
        <w:t>Údolí</w:t>
      </w:r>
    </w:p>
    <w:p>
      <w:pPr>
        <w:pStyle w:val="Normal"/>
        <w:ind w:left="3686" w:right="0" w:hanging="3686"/>
        <w:rPr/>
      </w:pPr>
      <w:r>
        <w:rPr/>
        <w:t>Kryštofovo Údolí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PhDr. Hana Dvořáková</w:t>
      </w:r>
      <w:r>
        <w:rPr/>
        <w:tab/>
        <w:t>Dva kruhy řezbářů betlémů v Českomoravké vrchovině</w:t>
      </w:r>
    </w:p>
    <w:p>
      <w:pPr>
        <w:pStyle w:val="Normal"/>
        <w:ind w:left="3686" w:right="0" w:hanging="3686"/>
        <w:rPr/>
      </w:pPr>
      <w:r>
        <w:rPr/>
        <w:t>Brno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Hubert Haubner</w:t>
      </w:r>
      <w:r>
        <w:rPr/>
        <w:tab/>
        <w:t>Zkušenosti s výstavou betlémů v Plößbergu</w:t>
      </w:r>
    </w:p>
    <w:p>
      <w:pPr>
        <w:pStyle w:val="Normal"/>
        <w:ind w:left="3686" w:right="0" w:hanging="3686"/>
        <w:rPr/>
      </w:pPr>
      <w:r>
        <w:rPr/>
        <w:t>Plößberg</w:t>
      </w:r>
    </w:p>
    <w:p>
      <w:pPr>
        <w:pStyle w:val="Normal"/>
        <w:spacing w:before="0" w:after="0"/>
        <w:ind w:left="3686" w:right="0" w:hanging="3686"/>
        <w:rPr>
          <w:rFonts w:cs="Times New Roman"/>
          <w:sz w:val="22"/>
        </w:rPr>
      </w:pPr>
      <w:r>
        <w:rPr>
          <w:b/>
        </w:rPr>
        <w:t>Albin Artmann</w:t>
      </w:r>
      <w:r>
        <w:rPr/>
        <w:tab/>
      </w:r>
      <w:r>
        <w:rPr>
          <w:rFonts w:cs="Times New Roman"/>
          <w:sz w:val="22"/>
        </w:rPr>
        <w:t>C</w:t>
      </w:r>
      <w:r>
        <w:rPr/>
        <w:t xml:space="preserve">esta betlémů a její aktéři v </w:t>
      </w:r>
      <w:r>
        <w:rPr>
          <w:rFonts w:cs="Times New Roman"/>
          <w:sz w:val="22"/>
        </w:rPr>
        <w:t>Marktredwitz</w:t>
      </w:r>
    </w:p>
    <w:p>
      <w:pPr>
        <w:pStyle w:val="Normal"/>
        <w:ind w:left="3686" w:right="0" w:hanging="3686"/>
        <w:rPr>
          <w:rFonts w:cs="Times New Roman"/>
          <w:sz w:val="22"/>
        </w:rPr>
      </w:pPr>
      <w:r>
        <w:rPr>
          <w:rFonts w:cs="Times New Roman"/>
          <w:sz w:val="22"/>
        </w:rPr>
        <w:t>Marktredwitz</w:t>
      </w:r>
    </w:p>
    <w:p>
      <w:pPr>
        <w:pStyle w:val="Normal"/>
        <w:spacing w:before="0" w:after="0"/>
        <w:ind w:left="3686" w:right="0" w:hanging="3686"/>
        <w:rPr>
          <w:rFonts w:cs="Times New Roman"/>
          <w:sz w:val="22"/>
        </w:rPr>
      </w:pPr>
      <w:r>
        <w:rPr>
          <w:rFonts w:cs="Times New Roman"/>
          <w:b/>
          <w:sz w:val="22"/>
        </w:rPr>
        <w:t>Dr. Zuzana Finger</w:t>
      </w:r>
      <w:r>
        <w:rPr>
          <w:rFonts w:cs="Times New Roman"/>
          <w:sz w:val="22"/>
        </w:rPr>
        <w:tab/>
        <w:t>Chebské „cestovní jesličky“. Dílo od Geralda Fischera</w:t>
      </w:r>
    </w:p>
    <w:p>
      <w:pPr>
        <w:pStyle w:val="Normal"/>
        <w:ind w:left="3686" w:right="0" w:hanging="3686"/>
        <w:rPr>
          <w:rFonts w:cs="Times New Roman"/>
          <w:sz w:val="22"/>
        </w:rPr>
      </w:pPr>
      <w:r>
        <w:rPr>
          <w:rFonts w:cs="Times New Roman"/>
          <w:sz w:val="22"/>
        </w:rPr>
        <w:t>Mnichov</w:t>
      </w:r>
    </w:p>
    <w:p>
      <w:pPr>
        <w:pStyle w:val="Normal"/>
        <w:spacing w:before="0" w:after="0"/>
        <w:ind w:left="3686" w:right="0" w:hanging="3686"/>
        <w:rPr>
          <w:rFonts w:cs="Times New Roman"/>
          <w:sz w:val="22"/>
        </w:rPr>
      </w:pPr>
      <w:r>
        <w:rPr>
          <w:rFonts w:cs="Times New Roman"/>
          <w:b/>
          <w:sz w:val="22"/>
        </w:rPr>
        <w:t>Jan Roda</w:t>
      </w:r>
      <w:r>
        <w:rPr>
          <w:rFonts w:cs="Times New Roman"/>
          <w:sz w:val="22"/>
        </w:rPr>
        <w:tab/>
        <w:t>Betlémy v pražských kostelích a jejich stavitelé</w:t>
      </w:r>
    </w:p>
    <w:p>
      <w:pPr>
        <w:pStyle w:val="Normal"/>
        <w:ind w:left="3686" w:right="0" w:hanging="3686"/>
        <w:rPr>
          <w:rFonts w:cs="Times New Roman"/>
          <w:sz w:val="22"/>
        </w:rPr>
      </w:pPr>
      <w:r>
        <w:rPr>
          <w:rFonts w:cs="Times New Roman"/>
          <w:sz w:val="22"/>
        </w:rPr>
        <w:t>Praha</w:t>
      </w:r>
    </w:p>
    <w:p>
      <w:pPr>
        <w:pStyle w:val="Normal"/>
        <w:spacing w:before="0" w:after="0"/>
        <w:ind w:left="3686" w:right="0" w:hanging="3686"/>
        <w:rPr>
          <w:rFonts w:cs="Times New Roman"/>
          <w:sz w:val="22"/>
        </w:rPr>
      </w:pPr>
      <w:r>
        <w:rPr>
          <w:rFonts w:cs="Times New Roman"/>
          <w:b/>
          <w:sz w:val="22"/>
        </w:rPr>
        <w:t>Marek Mínář</w:t>
      </w:r>
      <w:r>
        <w:rPr>
          <w:rFonts w:cs="Times New Roman"/>
          <w:sz w:val="22"/>
        </w:rPr>
        <w:tab/>
        <w:t>Jak a proč vyřezávám betlémy</w:t>
      </w:r>
    </w:p>
    <w:p>
      <w:pPr>
        <w:pStyle w:val="Normal"/>
        <w:ind w:left="3686" w:right="0" w:hanging="3686"/>
        <w:rPr>
          <w:rFonts w:cs="Times New Roman"/>
          <w:sz w:val="22"/>
        </w:rPr>
      </w:pPr>
      <w:r>
        <w:rPr>
          <w:rFonts w:cs="Times New Roman"/>
          <w:sz w:val="22"/>
        </w:rPr>
        <w:t>Praha</w:t>
      </w:r>
    </w:p>
    <w:p>
      <w:pPr>
        <w:pStyle w:val="Normal"/>
        <w:spacing w:before="0" w:after="0"/>
        <w:ind w:left="3686" w:right="0" w:hanging="3686"/>
        <w:rPr>
          <w:rFonts w:cs="Times New Roman"/>
          <w:sz w:val="22"/>
        </w:rPr>
      </w:pPr>
      <w:r>
        <w:rPr>
          <w:rFonts w:cs="Times New Roman"/>
          <w:b/>
          <w:sz w:val="22"/>
        </w:rPr>
        <w:t>Michael Spönlein</w:t>
      </w:r>
      <w:r>
        <w:rPr>
          <w:rFonts w:cs="Times New Roman"/>
          <w:sz w:val="22"/>
        </w:rPr>
        <w:tab/>
        <w:t>Čert a Svatý hrob – padělky a rarity z Králík</w:t>
      </w:r>
    </w:p>
    <w:p>
      <w:pPr>
        <w:pStyle w:val="Normal"/>
        <w:ind w:left="3686" w:right="0" w:hanging="3686"/>
        <w:rPr>
          <w:rFonts w:cs="Times New Roman"/>
          <w:sz w:val="22"/>
        </w:rPr>
      </w:pPr>
      <w:r>
        <w:rPr>
          <w:rFonts w:cs="Times New Roman"/>
          <w:sz w:val="22"/>
        </w:rPr>
        <w:t>Bamberk</w:t>
      </w:r>
    </w:p>
    <w:p>
      <w:pPr>
        <w:pStyle w:val="Normal"/>
        <w:spacing w:before="0" w:after="0"/>
        <w:ind w:left="3686" w:right="0" w:hanging="3686"/>
        <w:rPr/>
      </w:pPr>
      <w:r>
        <w:rPr>
          <w:b/>
        </w:rPr>
        <w:t>Johannes Buhl</w:t>
      </w:r>
      <w:r>
        <w:rPr/>
        <w:tab/>
        <w:t>Moje osobní cesta k moderním jesličkám</w:t>
      </w:r>
    </w:p>
    <w:p>
      <w:pPr>
        <w:pStyle w:val="Normal"/>
        <w:ind w:left="3828" w:right="0" w:hanging="3828"/>
        <w:rPr/>
      </w:pPr>
      <w:r>
        <w:rPr/>
        <w:t>Řezno</w:t>
      </w:r>
    </w:p>
    <w:p>
      <w:pPr>
        <w:pStyle w:val="Normal"/>
        <w:rPr>
          <w:b/>
        </w:rPr>
      </w:pPr>
      <w:r>
        <w:rPr>
          <w:b/>
        </w:rPr>
        <w:t>K dispozici je simultánní překladatelská aparatura a technika pro prezentaci fotek apod.</w:t>
      </w:r>
    </w:p>
    <w:p>
      <w:pPr>
        <w:pStyle w:val="Normal"/>
        <w:ind w:left="2835" w:right="0" w:hanging="2835"/>
        <w:rPr/>
      </w:pPr>
      <w:r>
        <w:rPr/>
        <w:t>18.00 hodin</w:t>
        <w:tab/>
        <w:t>Čas k setkáním, předvedení řezbářů atd.</w:t>
      </w:r>
    </w:p>
    <w:p>
      <w:pPr>
        <w:pStyle w:val="Normal"/>
        <w:ind w:left="2835" w:right="0" w:hanging="2835"/>
        <w:rPr/>
      </w:pPr>
      <w:r>
        <w:rPr/>
        <w:t>19.00 hodin</w:t>
        <w:tab/>
        <w:t>Večeře</w:t>
      </w:r>
    </w:p>
    <w:p>
      <w:pPr>
        <w:pStyle w:val="Normal"/>
        <w:ind w:left="2835" w:right="0" w:hanging="2835"/>
        <w:rPr/>
      </w:pPr>
      <w:r>
        <w:rPr/>
        <w:t>20.00 hodin</w:t>
        <w:tab/>
        <w:t xml:space="preserve">Společenský večer / „Hledat-jít-nalézat“ Představení </w:t>
      </w:r>
      <w:r>
        <w:rPr/>
        <w:t>b</w:t>
      </w:r>
      <w:r>
        <w:rPr/>
        <w:t>etlémské hry, kterou sama vypracovala a ztvárnila mládež ze Schirgiswalde, následuje hudební program</w:t>
      </w:r>
    </w:p>
    <w:p>
      <w:pPr>
        <w:pStyle w:val="Normal"/>
        <w:rPr>
          <w:u w:val="single"/>
        </w:rPr>
      </w:pPr>
      <w:r>
        <w:rPr>
          <w:u w:val="single"/>
        </w:rPr>
        <w:t>Neděle, 18. 10. 2015</w:t>
      </w:r>
    </w:p>
    <w:p>
      <w:pPr>
        <w:pStyle w:val="Normal"/>
        <w:ind w:left="2835" w:right="0" w:hanging="2835"/>
        <w:rPr/>
      </w:pPr>
      <w:r>
        <w:rPr/>
        <w:t>od 9.00 hodin</w:t>
        <w:tab/>
        <w:t>Prohlídka kostela</w:t>
      </w:r>
    </w:p>
    <w:p>
      <w:pPr>
        <w:pStyle w:val="Normal"/>
        <w:ind w:left="2835" w:right="0" w:hanging="2835"/>
        <w:rPr/>
      </w:pPr>
      <w:r>
        <w:rPr/>
        <w:t>10.00 hodin</w:t>
        <w:tab/>
        <w:t>Slavnostní česko-německá mše svatá v katolickém farním kostele s hudebním doprovodem (Mše G-dur od Franze Schuberta)</w:t>
      </w:r>
    </w:p>
    <w:p>
      <w:pPr>
        <w:pStyle w:val="Normal"/>
        <w:ind w:left="2835" w:right="0" w:hanging="2835"/>
        <w:rPr/>
      </w:pPr>
      <w:r>
        <w:rPr/>
        <w:t>11.00 hodin</w:t>
        <w:tab/>
        <w:t>Prohlídka výstavy betlémů v městském muzeu. Návštěva soukromých mechanických jesliček</w:t>
      </w:r>
    </w:p>
    <w:p>
      <w:pPr>
        <w:pStyle w:val="Normal"/>
        <w:spacing w:lineRule="auto" w:line="276"/>
        <w:jc w:val="left"/>
        <w:rPr/>
      </w:pPr>
      <w:r>
        <w:rPr/>
        <w:t>cca</w:t>
        <w:br/>
        <w:t>12.00 hodin</w:t>
        <w:tab/>
        <w:t>Ukončení setkání v Schirgiswalde, možnost návštěvy Sbírky betlémů Muzea Rumburk</w:t>
      </w:r>
    </w:p>
    <w:p>
      <w:pPr>
        <w:pStyle w:val="Normal"/>
        <w:rPr/>
      </w:pPr>
      <w:r>
        <w:rPr/>
      </w:r>
    </w:p>
    <w:p>
      <w:pPr>
        <w:pStyle w:val="Normal"/>
        <w:pageBreakBefore/>
        <w:rPr>
          <w:b/>
        </w:rPr>
      </w:pPr>
      <w:r>
        <w:rPr>
          <w:b/>
        </w:rPr>
        <w:t>Příjezd:</w:t>
      </w:r>
    </w:p>
    <w:p>
      <w:pPr>
        <w:pStyle w:val="Normal"/>
        <w:rPr>
          <w:u w:val="single"/>
        </w:rPr>
      </w:pPr>
      <w:r>
        <w:rPr>
          <w:u w:val="single"/>
        </w:rPr>
        <w:t>autem:</w:t>
      </w:r>
    </w:p>
    <w:p>
      <w:pPr>
        <w:pStyle w:val="Normal"/>
        <w:rPr/>
      </w:pPr>
      <w:r>
        <w:rPr/>
        <w:t xml:space="preserve">ze směru Drážďany A4 do výjezdu Bautzen West, v Bautzen na B96 směr Oppach do Großpostwitz, před kostelem vpravo do Kirschau, Schirgiswalde, </w:t>
      </w:r>
      <w:r>
        <w:rPr/>
        <w:t>c</w:t>
      </w:r>
      <w:r>
        <w:rPr/>
        <w:t>ca 800 m po vjezdu do města za spořitelnou zabočit vpravo (směr Gewerbegebiet), po přejezdu železničního přejezdu vpravo</w:t>
      </w:r>
    </w:p>
    <w:p>
      <w:pPr>
        <w:pStyle w:val="Normal"/>
        <w:rPr>
          <w:u w:val="single"/>
        </w:rPr>
      </w:pPr>
      <w:r>
        <w:rPr>
          <w:u w:val="single"/>
        </w:rPr>
        <w:t>z České republiky:</w:t>
      </w:r>
    </w:p>
    <w:p>
      <w:pPr>
        <w:pStyle w:val="Normal"/>
        <w:rPr/>
      </w:pPr>
      <w:r>
        <w:rPr/>
        <w:t>Hraniční přechod Šluknov/Sohland nebo Hrádek/Zittau (Richtung Oppach) do Sohlandu Kreuzstraße (B98), po kruhovém objezdu směr Schirgiswalde, okolo náměstí, směr Kirschau, u spořitelny odbočit vlevo, směr Gewerbegebiet, po přejezdu železničníh</w:t>
      </w:r>
      <w:r>
        <w:rPr/>
        <w:t>o</w:t>
      </w:r>
      <w:r>
        <w:rPr/>
        <w:t xml:space="preserve"> přejezdu vpravo</w:t>
      </w:r>
    </w:p>
    <w:p>
      <w:pPr>
        <w:pStyle w:val="Normal"/>
        <w:rPr>
          <w:u w:val="single"/>
        </w:rPr>
      </w:pPr>
      <w:r>
        <w:rPr>
          <w:u w:val="single"/>
        </w:rPr>
        <w:t>vlakem:</w:t>
      </w:r>
    </w:p>
    <w:p>
      <w:pPr>
        <w:pStyle w:val="Normal"/>
        <w:rPr/>
      </w:pPr>
      <w:r>
        <w:rPr/>
        <w:t>trasa vlaku Dresden – Zittau, do zastávky Schirgiswalde-Kirschau, cesta pěšky c</w:t>
      </w:r>
      <w:r>
        <w:rPr/>
        <w:t>c</w:t>
      </w:r>
      <w:r>
        <w:rPr/>
        <w:t>a 200 m – od nádražní budovy doprava, po přechodu železničního přejezdu vpravo</w:t>
      </w:r>
    </w:p>
    <w:p>
      <w:pPr>
        <w:pStyle w:val="Normal"/>
        <w:tabs>
          <w:tab w:val="left" w:pos="2410" w:leader="none"/>
          <w:tab w:val="left" w:pos="5670" w:leader="none"/>
        </w:tabs>
        <w:spacing w:before="0" w:after="0"/>
        <w:rPr/>
      </w:pPr>
      <w:r>
        <w:rPr>
          <w:b/>
        </w:rPr>
        <w:t>Místo konference</w:t>
      </w:r>
      <w:r>
        <w:rPr/>
        <w:t>:</w:t>
        <w:tab/>
        <w:t>Dům „Treffpunkt“</w:t>
        <w:tab/>
        <w:t>vedle Hotel &amp; Freizeitpark</w:t>
      </w:r>
    </w:p>
    <w:p>
      <w:pPr>
        <w:pStyle w:val="Normal"/>
        <w:tabs>
          <w:tab w:val="left" w:pos="2410" w:leader="none"/>
          <w:tab w:val="left" w:pos="5670" w:leader="none"/>
        </w:tabs>
        <w:spacing w:before="0" w:after="0"/>
        <w:ind w:left="0" w:right="0" w:firstLine="708"/>
        <w:rPr/>
      </w:pPr>
      <w:r>
        <w:rPr/>
        <w:tab/>
        <w:t>„Am Lärchenberg“</w:t>
        <w:tab/>
        <w:t>„Am Lärchenberg“</w:t>
      </w:r>
    </w:p>
    <w:p>
      <w:pPr>
        <w:pStyle w:val="Normal"/>
        <w:tabs>
          <w:tab w:val="left" w:pos="2410" w:leader="none"/>
          <w:tab w:val="left" w:pos="5670" w:leader="none"/>
        </w:tabs>
        <w:spacing w:before="0" w:after="0"/>
        <w:ind w:left="0" w:right="0" w:firstLine="708"/>
        <w:rPr/>
      </w:pPr>
      <w:r>
        <w:rPr/>
        <w:tab/>
        <w:t>Lärchenbergweg 2</w:t>
        <w:tab/>
        <w:t>tel. 03592 3660</w:t>
      </w:r>
    </w:p>
    <w:p>
      <w:pPr>
        <w:pStyle w:val="Normal"/>
        <w:tabs>
          <w:tab w:val="left" w:pos="2410" w:leader="none"/>
        </w:tabs>
        <w:ind w:left="0" w:right="0" w:firstLine="708"/>
        <w:rPr/>
      </w:pPr>
      <w:r>
        <w:rPr/>
        <w:tab/>
        <w:t>02681 Schirgiswalde-Kirschau</w:t>
      </w:r>
    </w:p>
    <w:p>
      <w:pPr>
        <w:pStyle w:val="Normal"/>
        <w:rPr/>
      </w:pPr>
      <w:r>
        <w:rPr/>
        <w:t xml:space="preserve">V sobotu je zajištěn oběd v podobě bufetu. Možnost večeře je v restauraci v místě zasedání (každý platí sám za sebe). Nocování si každý prosím zarezervujte sám. K dispozici je dostatek míst v četných hotelech, pensionech nebo jsou k pronájmu pokoje v soukromém vlastnictví. Informace naleznete na internetových stránkách </w:t>
      </w:r>
      <w:hyperlink r:id="rId3">
        <w:r>
          <w:rPr>
            <w:rStyle w:val="Internetovodkaz"/>
          </w:rPr>
          <w:t>www.stadt-schirgiswalde-kirschau.de</w:t>
        </w:r>
      </w:hyperlink>
      <w:r>
        <w:rPr/>
        <w:t>, pod záložkou Tourismus/Gastgewerbeverzeichnis. V případě obtíží při hledání noclehu Vám rád pomůže místní Spolek jesliček.</w:t>
      </w:r>
    </w:p>
    <w:p>
      <w:pPr>
        <w:pStyle w:val="Normal"/>
        <w:rPr/>
      </w:pPr>
      <w:r>
        <w:rPr/>
        <w:t xml:space="preserve">Prosíme Vás o </w:t>
      </w:r>
      <w:r>
        <w:rPr>
          <w:b/>
        </w:rPr>
        <w:t>závazné</w:t>
      </w:r>
      <w:r>
        <w:rPr/>
        <w:t xml:space="preserve"> přihlášení nejpozději do 10. 9. 2015 prostřednictvím přiloženého formuláře poštou nebo e-mailem.</w:t>
      </w:r>
    </w:p>
    <w:p>
      <w:pPr>
        <w:pStyle w:val="Normal"/>
        <w:rPr/>
      </w:pPr>
      <w:r>
        <w:rPr/>
        <w:t>S přátelským pozdravem a Slávou</w:t>
      </w:r>
    </w:p>
    <w:p>
      <w:pPr>
        <w:pStyle w:val="Normal"/>
        <w:rPr/>
      </w:pPr>
      <w:r>
        <w:rPr/>
        <w:t>Stefan Wollmann</w:t>
      </w:r>
    </w:p>
    <w:p>
      <w:pPr>
        <w:pStyle w:val="Normal"/>
        <w:rPr/>
      </w:pPr>
      <w:r>
        <w:rPr/>
        <w:t>Předseda Spolku jesliček Schirgiswalde a okolí</w:t>
      </w:r>
    </w:p>
    <w:p>
      <w:pPr>
        <w:pStyle w:val="Normal"/>
        <w:jc w:val="left"/>
        <w:rPr>
          <w:rStyle w:val="Internetovodkaz"/>
        </w:rPr>
      </w:pPr>
      <w:r>
        <w:rPr/>
        <w:t>Kontakt:</w:t>
        <w:br/>
        <w:t>Krippenverein Schirgiswalde und Umgebung e.V.</w:t>
        <w:br/>
        <w:t>Sohlander Str. 21</w:t>
        <w:br/>
        <w:t>02681 Schirgiswalde</w:t>
        <w:br/>
        <w:t>Tel.:03592/32333</w:t>
        <w:br/>
        <w:t xml:space="preserve">E-mail: </w:t>
      </w:r>
      <w:hyperlink r:id="rId4">
        <w:r>
          <w:rPr>
            <w:rStyle w:val="Internetovodkaz"/>
          </w:rPr>
          <w:t>krippenverein-schirgiswalde@web.de</w:t>
        </w:r>
      </w:hyperlink>
    </w:p>
    <w:p>
      <w:pPr>
        <w:pStyle w:val="Normal"/>
        <w:jc w:val="left"/>
        <w:rPr>
          <w:b/>
        </w:rPr>
      </w:pPr>
      <w:r>
        <w:rPr>
          <w:b/>
        </w:rPr>
        <w:t>Konference je podporována:</w:t>
      </w:r>
    </w:p>
    <w:p>
      <w:pPr>
        <w:pStyle w:val="Normal"/>
        <w:jc w:val="left"/>
        <w:rPr>
          <w:b/>
        </w:rPr>
      </w:pPr>
      <w:r>
        <w:rPr/>
        <w:drawing>
          <wp:inline distT="0" distB="0" distL="0" distR="0">
            <wp:extent cx="1226820" cy="8191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ab/>
      </w:r>
      <w:r>
        <w:rPr>
          <w:b/>
        </w:rPr>
        <w:drawing>
          <wp:inline distT="0" distB="0" distL="0" distR="0">
            <wp:extent cx="1066800" cy="60960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ab/>
      </w:r>
      <w:r>
        <w:rPr>
          <w:b/>
        </w:rPr>
        <w:drawing>
          <wp:inline distT="0" distB="0" distL="0" distR="0">
            <wp:extent cx="2484755" cy="78295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pageBreakBefore/>
        <w:jc w:val="left"/>
        <w:rPr/>
      </w:pPr>
      <w:r>
        <w:rPr/>
        <w:drawing>
          <wp:inline distT="0" distB="0" distL="0" distR="0">
            <wp:extent cx="5962015" cy="129540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lotextu"/>
        <w:spacing w:before="0" w:after="57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Anmeldung zur Krippenkonferenz / Přihláška na konferenci betlémů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jc w:val="both"/>
        <w:rPr>
          <w:rFonts w:cs="Times New Roman"/>
        </w:rPr>
      </w:pPr>
      <w:r>
        <w:rPr>
          <w:rFonts w:cs="Times New Roman"/>
        </w:rPr>
        <w:t>Hiermit melde ich mich verbindlich für die deutsch-tschechische Krippenkonferenz vom 17. - 18.10.2015 in Schirgiswalde an. /Tímto dokumentem se závazně přihlašuji na česko-německou konferenci betlémů ve dnech 17. – 18. 10. 2015 v Schirgiswalde./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Name /Příjmení/: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Vorname /Jméno/: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Adresse /Adresa/: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mitreisende Personen /spolucestující osoba/: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Telefon: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E-mail: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Anreise /Příjezd/:    per Bahn (vlakem) / Auto (autem)     am /v/:  Freitag /pátek/ / am Samstag /sobotu/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Teilnahme /Účast/:    am Samstag /v sobotu/</w:t>
        <w:tab/>
        <w:tab/>
        <w:tab/>
        <w:tab/>
        <w:tab/>
        <w:tab/>
        <w:t>ja - ano/ nein - ne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/>
        </w:rPr>
        <w:t>am Sonntag</w:t>
        <w:tab/>
        <w:tab/>
        <w:tab/>
        <w:tab/>
        <w:tab/>
        <w:tab/>
        <w:tab/>
        <w:t>ja - ano/ nein - ne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Teilnahme am gemeinsamen Abendessen / Gesellschaftsabend am Sonnabend /Účast na společné večeři a společenském večeru v sobotu večer/</w:t>
        <w:tab/>
        <w:tab/>
        <w:tab/>
        <w:tab/>
        <w:tab/>
        <w:t>ja - ano/ nein - ne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Teilnahme an Besichtigungen am Sonntag /Účast na prohlídkách v neděli/</w:t>
        <w:tab/>
        <w:tab/>
        <w:tab/>
        <w:tab/>
        <w:tab/>
        <w:tab/>
        <w:tab/>
        <w:tab/>
        <w:tab/>
        <w:tab/>
        <w:tab/>
        <w:tab/>
        <w:tab/>
        <w:tab/>
        <w:t>ja - ano/ nein - ne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Interesse an Besichtigung des Museum in Rumburk (CZ) / Zájem o návštěvu Muzea Rumburk/</w:t>
        <w:tab/>
        <w:tab/>
        <w:tab/>
        <w:tab/>
        <w:tab/>
        <w:tab/>
        <w:tab/>
        <w:tab/>
        <w:tab/>
        <w:tab/>
        <w:tab/>
        <w:tab/>
        <w:t>ja - ano/ nein - ne</w:t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Ort /Místo/, Datum</w:t>
      </w:r>
    </w:p>
    <w:p>
      <w:pPr>
        <w:pStyle w:val="Tlotextu"/>
        <w:spacing w:before="0" w:after="57"/>
        <w:rPr/>
      </w:pPr>
      <w:r>
        <w:rPr/>
      </w:r>
    </w:p>
    <w:p>
      <w:pPr>
        <w:pStyle w:val="Tlotextu"/>
        <w:spacing w:before="0" w:after="57"/>
        <w:rPr>
          <w:rFonts w:cs="Times New Roman"/>
        </w:rPr>
      </w:pPr>
      <w:r>
        <w:rPr>
          <w:rFonts w:cs="Times New Roman"/>
        </w:rPr>
        <w:t>Unterschrift /Podpis/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3" w:header="0" w:top="1134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25eea"/>
    <w:pPr>
      <w:widowControl/>
      <w:suppressAutoHyphens w:val="true"/>
      <w:bidi w:val="0"/>
      <w:spacing w:lineRule="auto" w:line="240" w:before="0" w:after="200"/>
      <w:jc w:val="both"/>
    </w:pPr>
    <w:rPr>
      <w:rFonts w:ascii="Times New Roman" w:hAnsi="Times New Roman" w:eastAsia="SimSun" w:cs="Calibri"/>
      <w:color w:val="auto"/>
      <w:sz w:val="24"/>
      <w:szCs w:val="22"/>
      <w:lang w:val="cs-CZ" w:eastAsia="en-US" w:bidi="ar-SA"/>
    </w:rPr>
  </w:style>
  <w:style w:type="paragraph" w:styleId="Nadpis1">
    <w:name w:val="Nadpis 1"/>
    <w:uiPriority w:val="9"/>
    <w:qFormat/>
    <w:link w:val="berschrift1Zchn"/>
    <w:rsid w:val="00925eea"/>
    <w:basedOn w:val="Normal"/>
    <w:next w:val="Normal"/>
    <w:pPr>
      <w:keepNext/>
      <w:keepLines/>
      <w:spacing w:before="480" w:after="200"/>
      <w:jc w:val="center"/>
      <w:outlineLvl w:val="0"/>
    </w:pPr>
    <w:rPr>
      <w:rFonts w:cs="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uiPriority w:val="9"/>
    <w:link w:val="berschrift1"/>
    <w:rsid w:val="00925eea"/>
    <w:basedOn w:val="DefaultParagraphFont"/>
    <w:rPr>
      <w:rFonts w:ascii="Times New Roman" w:hAnsi="Times New Roman" w:cs=""/>
      <w:b/>
      <w:bCs/>
      <w:sz w:val="28"/>
      <w:szCs w:val="28"/>
    </w:rPr>
  </w:style>
  <w:style w:type="character" w:styleId="Internetovodkaz">
    <w:name w:val="Internetový odkaz"/>
    <w:uiPriority w:val="99"/>
    <w:unhideWhenUsed/>
    <w:rsid w:val="00e46a70"/>
    <w:basedOn w:val="DefaultParagraphFont"/>
    <w:rPr>
      <w:color w:val="0000FF"/>
      <w:u w:val="single"/>
      <w:lang w:val="zxx" w:eastAsia="zxx" w:bidi="zxx"/>
    </w:rPr>
  </w:style>
  <w:style w:type="character" w:styleId="SprechblasentextZchn" w:customStyle="1">
    <w:name w:val="Sprechblasentext Zchn"/>
    <w:uiPriority w:val="99"/>
    <w:semiHidden/>
    <w:link w:val="Sprechblasentext"/>
    <w:rsid w:val="0062791b"/>
    <w:basedOn w:val="DefaultParagraphFont"/>
    <w:rPr>
      <w:rFonts w:ascii="Tahoma" w:hAnsi="Tahoma" w:cs="Tahoma"/>
      <w:sz w:val="16"/>
      <w:szCs w:val="16"/>
    </w:rPr>
  </w:style>
  <w:style w:type="character" w:styleId="TextkrperZchn" w:customStyle="1">
    <w:name w:val="Textkörper Zchn"/>
    <w:semiHidden/>
    <w:link w:val="Textkrper"/>
    <w:rsid w:val="003a6367"/>
    <w:basedOn w:val="DefaultParagraphFont"/>
    <w:rPr>
      <w:rFonts w:ascii="Times New Roman" w:hAnsi="Times New Roman" w:eastAsia="SimSun" w:cs="Mangal"/>
      <w:sz w:val="24"/>
      <w:szCs w:val="24"/>
      <w:lang w:val="de-DE" w:eastAsia="hi-I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semiHidden/>
    <w:unhideWhenUsed/>
    <w:link w:val="TextkrperZchn"/>
    <w:rsid w:val="003a6367"/>
    <w:basedOn w:val="Normal"/>
    <w:pPr>
      <w:widowControl w:val="false"/>
      <w:suppressAutoHyphens w:val="true"/>
      <w:spacing w:lineRule="auto" w:line="288" w:before="0" w:after="120"/>
      <w:jc w:val="left"/>
    </w:pPr>
    <w:rPr>
      <w:rFonts w:eastAsia="SimSun" w:cs="Mangal"/>
      <w:szCs w:val="24"/>
      <w:lang w:val="de-DE" w:eastAsia="hi-IN" w:bidi="hi-IN"/>
    </w:rPr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ascii="Times New Roman" w:hAnsi="Times New Roman" w:cs="Mangal"/>
    </w:rPr>
  </w:style>
  <w:style w:type="paragraph" w:styleId="BalloonText">
    <w:name w:val="Balloon Text"/>
    <w:uiPriority w:val="99"/>
    <w:semiHidden/>
    <w:unhideWhenUsed/>
    <w:link w:val="SprechblasentextZchn"/>
    <w:rsid w:val="0062791b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6.png"/><Relationship Id="rId3" Type="http://schemas.openxmlformats.org/officeDocument/2006/relationships/hyperlink" Target="http://www.stadt-schirgiswalde-kirschau.de/" TargetMode="External"/><Relationship Id="rId4" Type="http://schemas.openxmlformats.org/officeDocument/2006/relationships/hyperlink" Target="mailto:krippenverein-schirgiswalde@web.de" TargetMode="External"/><Relationship Id="rId5" Type="http://schemas.openxmlformats.org/officeDocument/2006/relationships/image" Target="media/image37.jpeg"/><Relationship Id="rId6" Type="http://schemas.openxmlformats.org/officeDocument/2006/relationships/image" Target="media/image38.jpeg"/><Relationship Id="rId7" Type="http://schemas.openxmlformats.org/officeDocument/2006/relationships/image" Target="media/image39.jpeg"/><Relationship Id="rId8" Type="http://schemas.openxmlformats.org/officeDocument/2006/relationships/image" Target="media/image40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2015-07-25T13:29:00Z</dcterms:created>
  <dc:creator>Marie Palánová</dc:creator>
  <dc:language>de-DE</dc:language>
  <cp:lastModifiedBy>user</cp:lastModifiedBy>
  <dcterms:modified xsi:type="dcterms:W3CDTF">2015-08-12T20:27:00Z</dcterms:modified>
  <cp:revision>3</cp:revision>
</cp:coreProperties>
</file>